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D3" w:rsidRDefault="002D49D3"/>
    <w:p w:rsidR="004C20BB" w:rsidRDefault="004C20BB" w:rsidP="001851D2">
      <w:pPr>
        <w:pStyle w:val="a3"/>
        <w:shd w:val="clear" w:color="auto" w:fill="FFFFFF"/>
        <w:spacing w:before="0" w:beforeAutospacing="0" w:after="150" w:afterAutospacing="0"/>
        <w:jc w:val="center"/>
      </w:pPr>
      <w:r w:rsidRPr="004C20BB">
        <w:rPr>
          <w:b/>
        </w:rPr>
        <w:t>Аннотация к рабочей программе по английскому языку для обучающихся 10-11 классов</w:t>
      </w:r>
      <w:r w:rsidR="001851D2">
        <w:rPr>
          <w:b/>
        </w:rPr>
        <w:t xml:space="preserve"> </w:t>
      </w:r>
      <w:r w:rsidR="001851D2" w:rsidRPr="001851D2">
        <w:rPr>
          <w:b/>
        </w:rPr>
        <w:t xml:space="preserve">к учебнику </w:t>
      </w:r>
      <w:r w:rsidR="0055620F">
        <w:rPr>
          <w:b/>
        </w:rPr>
        <w:t>«</w:t>
      </w:r>
      <w:proofErr w:type="spellStart"/>
      <w:r w:rsidR="0055620F">
        <w:rPr>
          <w:b/>
        </w:rPr>
        <w:t>Spotlight</w:t>
      </w:r>
      <w:proofErr w:type="spellEnd"/>
      <w:r w:rsidR="0055620F">
        <w:rPr>
          <w:b/>
        </w:rPr>
        <w:t>»</w:t>
      </w:r>
      <w:bookmarkStart w:id="0" w:name="_GoBack"/>
      <w:bookmarkEnd w:id="0"/>
      <w:r w:rsidR="001851D2" w:rsidRPr="001851D2">
        <w:rPr>
          <w:b/>
        </w:rPr>
        <w:t xml:space="preserve"> (базовый уровень) авторов О.В. Афанасьевой, Дж. Дули, И.В. Михеевой, Б. Оби, В. Эва</w:t>
      </w:r>
      <w:r w:rsidR="001851D2">
        <w:rPr>
          <w:b/>
        </w:rPr>
        <w:t xml:space="preserve">нс </w:t>
      </w:r>
    </w:p>
    <w:p w:rsidR="005F78E9" w:rsidRDefault="005F78E9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         </w:t>
      </w:r>
      <w:r w:rsidR="004C20BB">
        <w:t>Предлагаемая рабочая программа по английскому языку предназначена для обучающихся 10-11 классов общеобразов</w:t>
      </w:r>
      <w:r w:rsidR="00F41F56">
        <w:t>ательных учреждений и разработана</w:t>
      </w:r>
      <w:r>
        <w:t>: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- в соответствии с требо</w:t>
      </w:r>
      <w:r w:rsidR="009763E8">
        <w:t>ваниями Ф</w:t>
      </w:r>
      <w:r w:rsidR="00AC2FEE">
        <w:t xml:space="preserve">едерального </w:t>
      </w:r>
      <w:r w:rsidR="00F41F56">
        <w:t xml:space="preserve"> </w:t>
      </w:r>
      <w:r>
        <w:t xml:space="preserve">государственного </w:t>
      </w:r>
      <w:r w:rsidR="00AC2FEE">
        <w:t xml:space="preserve"> </w:t>
      </w:r>
      <w:r w:rsidR="00F41F56">
        <w:t>о</w:t>
      </w:r>
      <w:r>
        <w:t>б</w:t>
      </w:r>
      <w:r w:rsidR="00AC2FEE">
        <w:t>разовательного стандарта  среднего общего</w:t>
      </w:r>
      <w:r>
        <w:t xml:space="preserve"> образования по иностранным языкам</w:t>
      </w:r>
      <w:r w:rsidR="005F78E9">
        <w:t>;</w:t>
      </w:r>
      <w:r>
        <w:t xml:space="preserve"> 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>- на основе примерной программы по иностранному языку для 10-11 классов</w:t>
      </w:r>
      <w:r w:rsidR="005F78E9">
        <w:t>;</w:t>
      </w:r>
      <w:r>
        <w:t xml:space="preserve"> 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>- на основе авторской рабочей программы по английскому языку для 10 - 11 классов В.Г. Апалькова к УМК «Английский в фокусе» («</w:t>
      </w:r>
      <w:proofErr w:type="spellStart"/>
      <w:r>
        <w:t>Spotlight</w:t>
      </w:r>
      <w:proofErr w:type="spellEnd"/>
      <w:r>
        <w:t xml:space="preserve">») / В.Г. Апальков «Рабочие программы. Английский язык. Предметная линия учебников «Английский в фокусе» 10- 11 классы. Пособие для учителей образовательных организаций» - М.: «Просвещение», 2014. </w:t>
      </w:r>
    </w:p>
    <w:p w:rsidR="005F78E9" w:rsidRDefault="005F78E9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         </w:t>
      </w:r>
      <w:r w:rsidR="004C20BB">
        <w:t>Рабочая программа ориентирована на использование учебников «Английский в фокусе» («</w:t>
      </w:r>
      <w:proofErr w:type="spellStart"/>
      <w:r w:rsidR="004C20BB">
        <w:t>Spotlight</w:t>
      </w:r>
      <w:proofErr w:type="spellEnd"/>
      <w:r w:rsidR="004C20BB">
        <w:t xml:space="preserve">») для 10, 11 классов (базовый уровень) авторов О.В. Афанасьевой, Дж. Дули, И.В. Михеевой, Б. Оби, В. Эванс (издательство «Просвещение»). 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 w:rsidRPr="005F78E9">
        <w:rPr>
          <w:b/>
        </w:rPr>
        <w:t>Цель рабочей программы:</w:t>
      </w:r>
      <w:r>
        <w:t xml:space="preserve"> </w:t>
      </w:r>
    </w:p>
    <w:p w:rsidR="005F78E9" w:rsidRDefault="005F78E9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         </w:t>
      </w:r>
      <w:r w:rsidR="004C20BB">
        <w:t>В процессе изучения английского языка реализуются следующие цели: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</w:t>
      </w:r>
      <w:r>
        <w:sym w:font="Symbol" w:char="F0B7"/>
      </w:r>
      <w:r>
        <w:t xml:space="preserve"> дальнейшее развитие иноязычной коммуникативной компетенции</w:t>
      </w:r>
      <w:r w:rsidR="009763E8">
        <w:t>, которая включает</w:t>
      </w:r>
      <w:r>
        <w:t>:</w:t>
      </w:r>
    </w:p>
    <w:p w:rsidR="005F78E9" w:rsidRDefault="009763E8" w:rsidP="004C20BB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 xml:space="preserve"> речевую компетенцию</w:t>
      </w:r>
      <w:r w:rsidR="004C20BB">
        <w:t xml:space="preserve"> - совершенствование коммуникативных умений в четырех основных видах речевой деятельности (говорении, </w:t>
      </w:r>
      <w:proofErr w:type="spellStart"/>
      <w:r w:rsidR="004C20BB">
        <w:t>аудировании</w:t>
      </w:r>
      <w:proofErr w:type="spellEnd"/>
      <w:r w:rsidR="004C20BB">
        <w:t xml:space="preserve">, чтении, письме); </w:t>
      </w:r>
    </w:p>
    <w:p w:rsidR="005F78E9" w:rsidRDefault="009763E8" w:rsidP="004C20BB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>языковую компетенцию</w:t>
      </w:r>
      <w:r w:rsidR="004C20BB" w:rsidRPr="005F78E9">
        <w:rPr>
          <w:b/>
        </w:rPr>
        <w:t xml:space="preserve"> </w:t>
      </w:r>
      <w:r w:rsidR="004C20BB">
        <w:t xml:space="preserve">- систематизация ранее изученного материала, овладение новыми языковыми средствами в соответствии с отобранными темами и сферами общения; увеличение объёма используемых лексических единиц; развитие навыка оперирования языковыми единицами в коммуникативных целях; </w:t>
      </w:r>
    </w:p>
    <w:p w:rsidR="005F78E9" w:rsidRDefault="009763E8" w:rsidP="004C20BB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>социокультурную компетенцию</w:t>
      </w:r>
      <w:r w:rsidR="004C20BB">
        <w:t xml:space="preserve"> - увеличение объёма знаний о социокультурной специфике страны/стран изучаемого языка; совершенствование умений строить своё речевое и неречевое поведение адекватно этой специфике; формирование умений выделять общее и специфическое в культуре родной страны и страны изучаемого языка; 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 w:rsidRPr="005F78E9">
        <w:rPr>
          <w:b/>
        </w:rPr>
        <w:t>компенсат</w:t>
      </w:r>
      <w:r w:rsidR="009763E8">
        <w:rPr>
          <w:b/>
        </w:rPr>
        <w:t>орную компетенцию</w:t>
      </w:r>
      <w:r>
        <w:t xml:space="preserve"> -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9763E8" w:rsidRDefault="009763E8" w:rsidP="004C20BB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t xml:space="preserve"> учебно-познавательную </w:t>
      </w:r>
      <w:r w:rsidR="004C20BB">
        <w:t xml:space="preserve"> </w:t>
      </w:r>
      <w:r>
        <w:rPr>
          <w:b/>
        </w:rPr>
        <w:t>компетенцию</w:t>
      </w:r>
      <w:r>
        <w:t xml:space="preserve"> </w:t>
      </w:r>
      <w:r w:rsidR="004C20BB">
        <w:t xml:space="preserve">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 </w:t>
      </w:r>
    </w:p>
    <w:p w:rsidR="005F78E9" w:rsidRDefault="004C20BB" w:rsidP="009763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</w:t>
      </w:r>
      <w:r w:rsidR="009763E8">
        <w:t xml:space="preserve"> </w:t>
      </w:r>
      <w:r>
        <w:t xml:space="preserve">самоопределению учащихся в отношении их будущей профессии; социальная адаптация учащихся, формирование качеств гражданина и патриота. </w:t>
      </w:r>
    </w:p>
    <w:p w:rsidR="005F78E9" w:rsidRDefault="005F78E9" w:rsidP="004C20BB">
      <w:pPr>
        <w:pStyle w:val="a3"/>
        <w:shd w:val="clear" w:color="auto" w:fill="FFFFFF"/>
        <w:spacing w:before="0" w:beforeAutospacing="0" w:after="150" w:afterAutospacing="0"/>
      </w:pPr>
      <w:r>
        <w:lastRenderedPageBreak/>
        <w:t xml:space="preserve">           </w:t>
      </w:r>
      <w:r w:rsidR="004C20BB">
        <w:t xml:space="preserve">На основе сформулированных выше целей изучение английского языка в старшей школе решает следующие задачи: 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>-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</w:t>
      </w:r>
      <w:r w:rsidR="00202EF2">
        <w:t xml:space="preserve">зыке на </w:t>
      </w:r>
      <w:proofErr w:type="spellStart"/>
      <w:r w:rsidR="00202EF2">
        <w:t>до</w:t>
      </w:r>
      <w:r>
        <w:t>пороговом</w:t>
      </w:r>
      <w:proofErr w:type="spellEnd"/>
      <w:r>
        <w:t xml:space="preserve"> уровне (А2);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- использование двуязычных и одноязычных (толковых) словарей и другой справочной литературы; 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- развитие умений ориентироваться в письменном и </w:t>
      </w:r>
      <w:proofErr w:type="spellStart"/>
      <w:r>
        <w:t>аудиотексте</w:t>
      </w:r>
      <w:proofErr w:type="spellEnd"/>
      <w:r>
        <w:t xml:space="preserve"> на иностранном языке;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- развитие умений обобщать информацию, выделять её из различных источников;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- использование выборочного перевода для достижения понимания текста;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- интерпретация языковых средств, отражающих особенности культуры англоязычных стран; </w:t>
      </w:r>
    </w:p>
    <w:p w:rsidR="005F78E9" w:rsidRDefault="004C20BB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- участие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характера, в том числе с использованием Интернета. </w:t>
      </w:r>
    </w:p>
    <w:p w:rsidR="005F78E9" w:rsidRDefault="005F78E9" w:rsidP="004C20BB">
      <w:pPr>
        <w:pStyle w:val="a3"/>
        <w:shd w:val="clear" w:color="auto" w:fill="FFFFFF"/>
        <w:spacing w:before="0" w:beforeAutospacing="0" w:after="150" w:afterAutospacing="0"/>
      </w:pPr>
      <w:r>
        <w:t xml:space="preserve">            </w:t>
      </w:r>
      <w:r w:rsidR="004C20BB">
        <w:t xml:space="preserve">Согласно базисному (образовательному) плану образовательных учреждений РФ всего на изучение иностранного языка в 10-11 классах выделяется 204 часа из расчета 102 часа в учебный год (3 учебных часа в неделю). </w:t>
      </w:r>
    </w:p>
    <w:p w:rsidR="004C20BB" w:rsidRDefault="003170F8" w:rsidP="004C20BB">
      <w:pPr>
        <w:pStyle w:val="a3"/>
        <w:shd w:val="clear" w:color="auto" w:fill="FFFFFF"/>
        <w:spacing w:before="0" w:beforeAutospacing="0" w:after="150" w:afterAutospacing="0"/>
      </w:pPr>
      <w:r w:rsidRPr="003170F8">
        <w:t xml:space="preserve">            Учебники </w:t>
      </w:r>
      <w:r>
        <w:t>для 10-11 классов состоят из 8 модулей, которые охватывают следующую тематику общения: «Взаимоотношения в семье и обществе», «Учись учиться», «Права и обязанности», « Путешествие. Праздники», «Досуг и развлечения», «Здоровое питание», «Современные технологии», «Экология: проблемы и пути их решения»</w:t>
      </w:r>
      <w:r w:rsidR="00BA5E06">
        <w:t xml:space="preserve">, «Научно-технический прогресс», </w:t>
      </w:r>
      <w:r w:rsidR="004539AB">
        <w:t xml:space="preserve">«Средства массовой информации», </w:t>
      </w:r>
      <w:r w:rsidR="00BA5E06">
        <w:t>«Планы на будущее».</w:t>
      </w:r>
    </w:p>
    <w:p w:rsidR="004539AB" w:rsidRPr="003170F8" w:rsidRDefault="004539AB" w:rsidP="004C20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      Модульный подход курса даёт возможность использовать разнообразные образовательные технологии. Ученикам предлагается участвовать в различных видах деятельности, в том числе выполнять задания в формате ЕГЭ.</w:t>
      </w:r>
    </w:p>
    <w:p w:rsidR="004C20BB" w:rsidRDefault="004C20BB" w:rsidP="004C20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20BB" w:rsidRDefault="004C20BB" w:rsidP="004C20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20BB" w:rsidRDefault="004C20BB" w:rsidP="004C20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20BB" w:rsidRDefault="004C20BB"/>
    <w:sectPr w:rsidR="004C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3D3C"/>
    <w:multiLevelType w:val="hybridMultilevel"/>
    <w:tmpl w:val="ADAE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B"/>
    <w:rsid w:val="001851D2"/>
    <w:rsid w:val="00202EF2"/>
    <w:rsid w:val="002D49D3"/>
    <w:rsid w:val="003170F8"/>
    <w:rsid w:val="004539AB"/>
    <w:rsid w:val="004C20BB"/>
    <w:rsid w:val="0055620F"/>
    <w:rsid w:val="005F78E9"/>
    <w:rsid w:val="00645924"/>
    <w:rsid w:val="007E6F7D"/>
    <w:rsid w:val="009763E8"/>
    <w:rsid w:val="00AC2FEE"/>
    <w:rsid w:val="00BA5E06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F0DC"/>
  <w15:docId w15:val="{00D54ABA-5A1A-46A7-915C-C26ED00B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4</cp:revision>
  <dcterms:created xsi:type="dcterms:W3CDTF">2021-08-26T16:36:00Z</dcterms:created>
  <dcterms:modified xsi:type="dcterms:W3CDTF">2021-08-30T15:30:00Z</dcterms:modified>
</cp:coreProperties>
</file>